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color w:val="ff0000"/>
        </w:rPr>
      </w:pP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Cambuskenneth Community Council Meeting APPROVED MINUTES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Village Hall, Cambuskenneth</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28</w:t>
      </w:r>
      <w:r w:rsidDel="00000000" w:rsidR="00000000" w:rsidRPr="00000000">
        <w:rPr>
          <w:b w:val="1"/>
          <w:vertAlign w:val="superscript"/>
          <w:rtl w:val="0"/>
        </w:rPr>
        <w:t xml:space="preserve">th</w:t>
      </w:r>
      <w:r w:rsidDel="00000000" w:rsidR="00000000" w:rsidRPr="00000000">
        <w:rPr>
          <w:b w:val="1"/>
          <w:rtl w:val="0"/>
        </w:rPr>
        <w:t xml:space="preserve"> April 2025 at 7.30pm</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b w:val="1"/>
          <w:rtl w:val="0"/>
        </w:rPr>
        <w:t xml:space="preserve">Present:  </w:t>
      </w:r>
      <w:r w:rsidDel="00000000" w:rsidR="00000000" w:rsidRPr="00000000">
        <w:rPr>
          <w:rtl w:val="0"/>
        </w:rPr>
        <w:t xml:space="preserve">Archie McIver (Chair), Barbara McElhinney (Treasurer), Maggie Ruddy, Catriona Taylor, Jim Richardson, Councillor Thomson  and two members of the public.</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Rule="auto"/>
        <w:rPr>
          <w:b w:val="1"/>
        </w:rPr>
      </w:pPr>
      <w:r w:rsidDel="00000000" w:rsidR="00000000" w:rsidRPr="00000000">
        <w:rPr>
          <w:b w:val="1"/>
          <w:rtl w:val="0"/>
        </w:rPr>
        <w:t xml:space="preserve">Apologies: </w:t>
      </w:r>
      <w:r w:rsidDel="00000000" w:rsidR="00000000" w:rsidRPr="00000000">
        <w:rPr>
          <w:rtl w:val="0"/>
        </w:rPr>
        <w:t xml:space="preserve">None were received </w:t>
      </w:r>
      <w:r w:rsidDel="00000000" w:rsidR="00000000" w:rsidRPr="00000000">
        <w:rPr>
          <w:rtl w:val="0"/>
        </w:rPr>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The meeting was chaired by Archie McIver and minutes were taken by Caroline Stewart</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D">
      <w:pPr>
        <w:spacing w:after="0" w:lineRule="auto"/>
        <w:rPr/>
      </w:pPr>
      <w:r w:rsidDel="00000000" w:rsidR="00000000" w:rsidRPr="00000000">
        <w:rPr>
          <w:rtl w:val="0"/>
        </w:rPr>
        <w:t xml:space="preserve">The chair welcomed everyone to the April meeting and advised that no apologies had been received. </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Items of AOCB</w:t>
      </w:r>
    </w:p>
    <w:p w:rsidR="00000000" w:rsidDel="00000000" w:rsidP="00000000" w:rsidRDefault="00000000" w:rsidRPr="00000000" w14:paraId="00000010">
      <w:pPr>
        <w:spacing w:after="0" w:lineRule="auto"/>
        <w:rPr/>
      </w:pPr>
      <w:r w:rsidDel="00000000" w:rsidR="00000000" w:rsidRPr="00000000">
        <w:rPr>
          <w:rtl w:val="0"/>
        </w:rPr>
        <w:t xml:space="preserve">Nothing was raised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Adoptions of previous minutes</w:t>
      </w:r>
    </w:p>
    <w:p w:rsidR="00000000" w:rsidDel="00000000" w:rsidP="00000000" w:rsidRDefault="00000000" w:rsidRPr="00000000" w14:paraId="00000013">
      <w:pPr>
        <w:rPr>
          <w:b w:val="1"/>
        </w:rPr>
      </w:pPr>
      <w:r w:rsidDel="00000000" w:rsidR="00000000" w:rsidRPr="00000000">
        <w:rPr>
          <w:rtl w:val="0"/>
        </w:rPr>
        <w:t xml:space="preserve">Proposed by Barbara McElhinney and seconded by Catriona Taylor.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Future of Cambuskenneth Community Council website</w:t>
      </w:r>
    </w:p>
    <w:p w:rsidR="00000000" w:rsidDel="00000000" w:rsidP="00000000" w:rsidRDefault="00000000" w:rsidRPr="00000000" w14:paraId="00000015">
      <w:pPr>
        <w:jc w:val="both"/>
        <w:rPr>
          <w:b w:val="1"/>
        </w:rPr>
      </w:pPr>
      <w:r w:rsidDel="00000000" w:rsidR="00000000" w:rsidRPr="00000000">
        <w:rPr>
          <w:rtl w:val="0"/>
        </w:rPr>
        <w:t xml:space="preserve">Barbara has received log in information for the website from the previous Secretary. It was agreed that research needs to be carried out to monitor if the website is used and worth maintaining. Catriona will monitor usage. Barbara has been unable to get log in details for the Facebook page. The CC have reached out to various people but not had a response. </w:t>
      </w:r>
      <w:r w:rsidDel="00000000" w:rsidR="00000000" w:rsidRPr="00000000">
        <w:rPr>
          <w:rtl w:val="0"/>
        </w:rPr>
      </w:r>
    </w:p>
    <w:p w:rsidR="00000000" w:rsidDel="00000000" w:rsidP="00000000" w:rsidRDefault="00000000" w:rsidRPr="00000000" w14:paraId="00000016">
      <w:pPr>
        <w:spacing w:after="0" w:lineRule="auto"/>
        <w:jc w:val="both"/>
        <w:rPr>
          <w:b w:val="1"/>
        </w:rPr>
      </w:pPr>
      <w:r w:rsidDel="00000000" w:rsidR="00000000" w:rsidRPr="00000000">
        <w:rPr>
          <w:b w:val="1"/>
          <w:rtl w:val="0"/>
        </w:rPr>
        <w:t xml:space="preserve">Actions: </w:t>
      </w:r>
    </w:p>
    <w:p w:rsidR="00000000" w:rsidDel="00000000" w:rsidP="00000000" w:rsidRDefault="00000000" w:rsidRPr="00000000" w14:paraId="00000017">
      <w:pPr>
        <w:jc w:val="both"/>
        <w:rPr/>
      </w:pPr>
      <w:r w:rsidDel="00000000" w:rsidR="00000000" w:rsidRPr="00000000">
        <w:rPr>
          <w:rtl w:val="0"/>
        </w:rPr>
        <w:t xml:space="preserve">Catriona will log on once she has details and investigate usage. It was agreed the latest minutes could be uploaded to see how many people look at them.  Archie will try and get Facebook log in details.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Cambuskenneth WhatsApp group</w:t>
      </w:r>
    </w:p>
    <w:p w:rsidR="00000000" w:rsidDel="00000000" w:rsidP="00000000" w:rsidRDefault="00000000" w:rsidRPr="00000000" w14:paraId="00000019">
      <w:pPr>
        <w:jc w:val="both"/>
        <w:rPr/>
      </w:pPr>
      <w:r w:rsidDel="00000000" w:rsidR="00000000" w:rsidRPr="00000000">
        <w:rPr>
          <w:rtl w:val="0"/>
        </w:rPr>
        <w:t xml:space="preserve">There was a discussion at the March meeting about setting up a WhatsApp group to share information with residents of Cambuskenneth. The CC have contacted the Data Protection Officer at Stirling Council, regarding any data protection issues. They were referred to Stephen Bly, who advised there is no specific guidance. It was agreed that it will be down to individual settings who can see names and numbers, and this will need to be communicated to residents who sign up. The group will only be for announcements and any information will be agreed by the CC before it is shared.  Catriona will be responsible for posting with Maggie as a back and once the group has been set up this will be minuted to raise awareness within the community.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Update on Cambuskenneth village hall</w:t>
      </w:r>
    </w:p>
    <w:p w:rsidR="00000000" w:rsidDel="00000000" w:rsidP="00000000" w:rsidRDefault="00000000" w:rsidRPr="00000000" w14:paraId="0000001C">
      <w:pPr>
        <w:jc w:val="both"/>
        <w:rPr/>
      </w:pPr>
      <w:r w:rsidDel="00000000" w:rsidR="00000000" w:rsidRPr="00000000">
        <w:rPr>
          <w:rtl w:val="0"/>
        </w:rPr>
        <w:t xml:space="preserve">Jim Richardson gave an update. He had sent round information prior to the meeting and brought along paper copies. He highlighted that there is support in the village to keep the hall open. To do this there is the need to incorporate a Community Trust that would require at least four trustees and a management committee to run the hall. Jim highlighted his concerns about getting enough support. There are about 110 houses with an ageing population. Young families may not have time to commit now but may be able to do so in the future. The chair asked for clarity on how many people would be needed and Jim advised around 10. This is based on the information he has gathered on Cambusbarron community hall which is a large project with a lot of community involvement.</w:t>
      </w:r>
    </w:p>
    <w:p w:rsidR="00000000" w:rsidDel="00000000" w:rsidP="00000000" w:rsidRDefault="00000000" w:rsidRPr="00000000" w14:paraId="0000001D">
      <w:pPr>
        <w:jc w:val="both"/>
        <w:rPr/>
      </w:pPr>
      <w:r w:rsidDel="00000000" w:rsidR="00000000" w:rsidRPr="00000000">
        <w:rPr>
          <w:rtl w:val="0"/>
        </w:rPr>
        <w:t xml:space="preserve">Jim feels the first step is to gather a list of interested parties. Jim will make up a leaflet and the CC will help to circulate. Once interest has been gathered, Jim is happy to chair a meeting and discuss the way forward. There are also various specialisms such as legal, administration etc needed and there may be people with these skills available in the village.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Disabled toilet in village hall</w:t>
      </w:r>
    </w:p>
    <w:p w:rsidR="00000000" w:rsidDel="00000000" w:rsidP="00000000" w:rsidRDefault="00000000" w:rsidRPr="00000000" w14:paraId="0000001F">
      <w:pPr>
        <w:jc w:val="both"/>
        <w:rPr/>
      </w:pPr>
      <w:r w:rsidDel="00000000" w:rsidR="00000000" w:rsidRPr="00000000">
        <w:rPr>
          <w:rtl w:val="0"/>
        </w:rPr>
        <w:t xml:space="preserve">Various residents have advised that they are unable to attend events in the hall, as there is no disabled access toilet. Catriona has spent some time researching the options for an external disabled toilet. There was also a discussion about upgrading current toilet to allow disabled access. </w:t>
      </w:r>
    </w:p>
    <w:p w:rsidR="00000000" w:rsidDel="00000000" w:rsidP="00000000" w:rsidRDefault="00000000" w:rsidRPr="00000000" w14:paraId="00000020">
      <w:pPr>
        <w:jc w:val="both"/>
        <w:rPr/>
      </w:pPr>
      <w:r w:rsidDel="00000000" w:rsidR="00000000" w:rsidRPr="00000000">
        <w:rPr>
          <w:rtl w:val="0"/>
        </w:rPr>
        <w:t xml:space="preserve">It was highlighted that there may be the option to apply to the Clacks and Stirling Community Trust. There are three dates to apply, with the next eligible date likely to be September. </w:t>
      </w:r>
    </w:p>
    <w:p w:rsidR="00000000" w:rsidDel="00000000" w:rsidP="00000000" w:rsidRDefault="00000000" w:rsidRPr="00000000" w14:paraId="00000021">
      <w:pPr>
        <w:jc w:val="both"/>
        <w:rPr>
          <w:b w:val="1"/>
        </w:rPr>
      </w:pPr>
      <w:r w:rsidDel="00000000" w:rsidR="00000000" w:rsidRPr="00000000">
        <w:rPr>
          <w:b w:val="1"/>
          <w:rtl w:val="0"/>
        </w:rPr>
        <w:t xml:space="preserve">Action: Contact Stirling Council and Cowanes Trust to find out what options are available.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Update on Hanging Baskets</w:t>
      </w:r>
    </w:p>
    <w:p w:rsidR="00000000" w:rsidDel="00000000" w:rsidP="00000000" w:rsidRDefault="00000000" w:rsidRPr="00000000" w14:paraId="00000023">
      <w:pPr>
        <w:jc w:val="both"/>
        <w:rPr/>
      </w:pPr>
      <w:r w:rsidDel="00000000" w:rsidR="00000000" w:rsidRPr="00000000">
        <w:rPr>
          <w:rtl w:val="0"/>
        </w:rPr>
        <w:t xml:space="preserve">The hanging baskets are still going ahead this year. The CC have been liaising with Ian Gibson from Riverside CC. Martin will collect the baskets and co-ordinate the watering rota. More people are needed for the rota, with the commitment for each person normally being two weeks of the summer, carried out in pairs. </w:t>
      </w:r>
    </w:p>
    <w:p w:rsidR="00000000" w:rsidDel="00000000" w:rsidP="00000000" w:rsidRDefault="00000000" w:rsidRPr="00000000" w14:paraId="00000024">
      <w:pPr>
        <w:jc w:val="both"/>
        <w:rPr>
          <w:b w:val="1"/>
        </w:rPr>
      </w:pPr>
      <w:r w:rsidDel="00000000" w:rsidR="00000000" w:rsidRPr="00000000">
        <w:rPr>
          <w:b w:val="1"/>
          <w:rtl w:val="0"/>
        </w:rPr>
        <w:t xml:space="preserve">Action: Barbara will arrange for Martin to check hooks as some safety issues have been highlighted. Posters also to be put in the window of village hall to encourage more people to sign up.</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Safety issues</w:t>
      </w:r>
    </w:p>
    <w:p w:rsidR="00000000" w:rsidDel="00000000" w:rsidP="00000000" w:rsidRDefault="00000000" w:rsidRPr="00000000" w14:paraId="00000026">
      <w:pPr>
        <w:jc w:val="both"/>
        <w:rPr/>
      </w:pPr>
      <w:r w:rsidDel="00000000" w:rsidR="00000000" w:rsidRPr="00000000">
        <w:rPr>
          <w:rtl w:val="0"/>
        </w:rPr>
        <w:t xml:space="preserve">The bench at the pergola has collapsed and is now lying on its back, so no one can sit on it. </w:t>
      </w:r>
    </w:p>
    <w:p w:rsidR="00000000" w:rsidDel="00000000" w:rsidP="00000000" w:rsidRDefault="00000000" w:rsidRPr="00000000" w14:paraId="00000027">
      <w:pPr>
        <w:jc w:val="both"/>
        <w:rPr>
          <w:b w:val="1"/>
        </w:rPr>
      </w:pPr>
      <w:r w:rsidDel="00000000" w:rsidR="00000000" w:rsidRPr="00000000">
        <w:rPr>
          <w:b w:val="1"/>
          <w:rtl w:val="0"/>
        </w:rPr>
        <w:t xml:space="preserve">Action: Councillor Thomson will ask SC if the bench can be removed.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Update from Councillors</w:t>
      </w:r>
    </w:p>
    <w:p w:rsidR="00000000" w:rsidDel="00000000" w:rsidP="00000000" w:rsidRDefault="00000000" w:rsidRPr="00000000" w14:paraId="00000029">
      <w:pPr>
        <w:jc w:val="both"/>
        <w:rPr/>
      </w:pPr>
      <w:r w:rsidDel="00000000" w:rsidR="00000000" w:rsidRPr="00000000">
        <w:rPr>
          <w:rtl w:val="0"/>
        </w:rPr>
        <w:t xml:space="preserve">Councillor Thomson gave his update:</w:t>
      </w:r>
    </w:p>
    <w:p w:rsidR="00000000" w:rsidDel="00000000" w:rsidP="00000000" w:rsidRDefault="00000000" w:rsidRPr="00000000" w14:paraId="0000002A">
      <w:pPr>
        <w:jc w:val="both"/>
        <w:rPr/>
      </w:pPr>
      <w:r w:rsidDel="00000000" w:rsidR="00000000" w:rsidRPr="00000000">
        <w:rPr>
          <w:rtl w:val="0"/>
        </w:rPr>
        <w:t xml:space="preserve">He advised that he hadn’t received a copy of the minutes prior to the meeting</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Approved budget has now been passed.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is a council meeting on Thursday which will include discussions about the integrated joint board. There is likely to be an overspend by the Stirling and Clacks Health and Social Care Partnership, however adult social care services still need to be maintained.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Smith Art Gallery is facing financial difficulties, want to access money from the city deal to make the building more inviting and financially viable.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Active Travel and Consultation Process</w:t>
      </w:r>
    </w:p>
    <w:p w:rsidR="00000000" w:rsidDel="00000000" w:rsidP="00000000" w:rsidRDefault="00000000" w:rsidRPr="00000000" w14:paraId="00000030">
      <w:pPr>
        <w:jc w:val="both"/>
        <w:rPr/>
      </w:pPr>
      <w:r w:rsidDel="00000000" w:rsidR="00000000" w:rsidRPr="00000000">
        <w:rPr>
          <w:rtl w:val="0"/>
        </w:rPr>
        <w:t xml:space="preserve">There was a recent consultation took place with the meeting held on Saturday, but notification was only received on Wednesday. A formal complaint has been made by a resident about the short notice. It was felt that concerns are not being taken on board, and it doesn’t feel like a consultation. The chair pointed out that the consultations for the village and Manor Powis link have not been done in accordance with guidelines [the Gunning principles]. There is an online engage platform for the route to Manor Powis and a link has been sent into the CC. Barbara provided a printed copy of the proposed route which has been displayed in the village hall. The next consultation meeting has been arranged for the 17</w:t>
      </w:r>
      <w:r w:rsidDel="00000000" w:rsidR="00000000" w:rsidRPr="00000000">
        <w:rPr>
          <w:vertAlign w:val="superscript"/>
          <w:rtl w:val="0"/>
        </w:rPr>
        <w:t xml:space="preserve"> </w:t>
      </w:r>
      <w:r w:rsidDel="00000000" w:rsidR="00000000" w:rsidRPr="00000000">
        <w:rPr>
          <w:rtl w:val="0"/>
        </w:rPr>
        <w:t xml:space="preserve">May with the venue still to be confirmed. The chair asked for Councillor Thomson to get clarification on why the route was chosen. Councillor Thompson said that  he and the other councillors were waiting on written evidence as to why the North Manor Powis route wasn’t taken forward and urged residents to put their views about the current proposed route on Stirling Council’s Engage platform. Issues with lighting were also highlighted.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Signposts and maps</w:t>
      </w:r>
    </w:p>
    <w:p w:rsidR="00000000" w:rsidDel="00000000" w:rsidP="00000000" w:rsidRDefault="00000000" w:rsidRPr="00000000" w14:paraId="00000032">
      <w:pPr>
        <w:jc w:val="both"/>
        <w:rPr/>
      </w:pPr>
      <w:r w:rsidDel="00000000" w:rsidR="00000000" w:rsidRPr="00000000">
        <w:rPr>
          <w:rtl w:val="0"/>
        </w:rPr>
        <w:t xml:space="preserve">There are issues with signage that point across the field and says “Broom Farm” which means visitors assume they can visit the farm.  Archie will check with the farm if they want the signs altered. There are also issues with the maps that are available in the telephone box, as people looking at the map, can’t see where to go as the maps cut off. It was asked if the welcome leaflet has a wider map. </w:t>
      </w:r>
    </w:p>
    <w:p w:rsidR="00000000" w:rsidDel="00000000" w:rsidP="00000000" w:rsidRDefault="00000000" w:rsidRPr="00000000" w14:paraId="00000033">
      <w:pPr>
        <w:jc w:val="both"/>
        <w:rPr>
          <w:b w:val="1"/>
        </w:rPr>
      </w:pPr>
      <w:r w:rsidDel="00000000" w:rsidR="00000000" w:rsidRPr="00000000">
        <w:rPr>
          <w:b w:val="1"/>
          <w:rtl w:val="0"/>
        </w:rPr>
        <w:t xml:space="preserve">Action: Archie to liaise with Stephen Bly re: signage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Heritage Leaflets</w:t>
      </w:r>
    </w:p>
    <w:p w:rsidR="00000000" w:rsidDel="00000000" w:rsidP="00000000" w:rsidRDefault="00000000" w:rsidRPr="00000000" w14:paraId="00000035">
      <w:pPr>
        <w:jc w:val="both"/>
        <w:rPr>
          <w:b w:val="1"/>
        </w:rPr>
      </w:pPr>
      <w:r w:rsidDel="00000000" w:rsidR="00000000" w:rsidRPr="00000000">
        <w:rPr>
          <w:rtl w:val="0"/>
        </w:rPr>
        <w:t xml:space="preserve">Barbara has a new version which doesn’t include the pub on the map. Currently in PDF format so needs to print paper copies.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Keyholder Updates</w:t>
      </w:r>
    </w:p>
    <w:p w:rsidR="00000000" w:rsidDel="00000000" w:rsidP="00000000" w:rsidRDefault="00000000" w:rsidRPr="00000000" w14:paraId="00000037">
      <w:pPr>
        <w:jc w:val="both"/>
        <w:rPr>
          <w:b w:val="1"/>
        </w:rPr>
      </w:pPr>
      <w:r w:rsidDel="00000000" w:rsidR="00000000" w:rsidRPr="00000000">
        <w:rPr>
          <w:rtl w:val="0"/>
        </w:rPr>
        <w:t xml:space="preserve">Three more  keyholders have been orientated, Barbara, Maggie, and Les (who belongs to a sub group).</w:t>
      </w:r>
      <w:r w:rsidDel="00000000" w:rsidR="00000000" w:rsidRPr="00000000">
        <w:rPr>
          <w:color w:val="ff0000"/>
          <w:rtl w:val="0"/>
        </w:rPr>
        <w:t xml:space="preserve"> </w:t>
      </w:r>
      <w:r w:rsidDel="00000000" w:rsidR="00000000" w:rsidRPr="00000000">
        <w:rPr>
          <w:rtl w:val="0"/>
        </w:rPr>
        <w:t xml:space="preserve">There are ongoing issues with one of the keyholders having to be present when events take place, and the booking must be completed by a keyholder which is restricting the number of bookings being made. Councillor Nunn has previously advised that the system will be updated and go online.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Phone box use</w:t>
      </w:r>
    </w:p>
    <w:p w:rsidR="00000000" w:rsidDel="00000000" w:rsidP="00000000" w:rsidRDefault="00000000" w:rsidRPr="00000000" w14:paraId="00000039">
      <w:pPr>
        <w:jc w:val="both"/>
        <w:rPr/>
      </w:pPr>
      <w:r w:rsidDel="00000000" w:rsidR="00000000" w:rsidRPr="00000000">
        <w:rPr>
          <w:rtl w:val="0"/>
        </w:rPr>
        <w:t xml:space="preserve">Barbara has been keeping an eye usage and people are using it to discard of items other than books. Recently there has been an iron and hobby horses left in the telephone box.  It was agreed a notice will be put on the telephone box with details of the items that can be left and also have suggestions of where other items can be donated.</w:t>
      </w:r>
    </w:p>
    <w:p w:rsidR="00000000" w:rsidDel="00000000" w:rsidP="00000000" w:rsidRDefault="00000000" w:rsidRPr="00000000" w14:paraId="0000003A">
      <w:pPr>
        <w:jc w:val="both"/>
        <w:rPr>
          <w:b w:val="1"/>
        </w:rPr>
      </w:pPr>
      <w:r w:rsidDel="00000000" w:rsidR="00000000" w:rsidRPr="00000000">
        <w:rPr>
          <w:b w:val="1"/>
          <w:rtl w:val="0"/>
        </w:rPr>
        <w:t xml:space="preserve">Action: –Barbara will put a poster up with details of what can be included.</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Vandalism in village</w:t>
      </w:r>
    </w:p>
    <w:p w:rsidR="00000000" w:rsidDel="00000000" w:rsidP="00000000" w:rsidRDefault="00000000" w:rsidRPr="00000000" w14:paraId="0000003C">
      <w:pPr>
        <w:jc w:val="both"/>
        <w:rPr/>
      </w:pPr>
      <w:r w:rsidDel="00000000" w:rsidR="00000000" w:rsidRPr="00000000">
        <w:rPr>
          <w:rtl w:val="0"/>
        </w:rPr>
        <w:t xml:space="preserve">Two stones were taken off a wall in the village and two phones’ calls were included in the police report, concerning anti-social behaviour. Due to this a patrol will be sent to Cambuskenneth.  It was also highlighted that the toy box needs a new notice to remind people to return any items after use and not to add any more toys.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3E">
      <w:pPr>
        <w:jc w:val="both"/>
        <w:rPr/>
      </w:pPr>
      <w:r w:rsidDel="00000000" w:rsidR="00000000" w:rsidRPr="00000000">
        <w:rPr>
          <w:rtl w:val="0"/>
        </w:rPr>
        <w:t xml:space="preserve">Nothing has changed, current balance is £4429.80. Awaiting a reply from Alan Loughray to arrange to audit the account prior to the AGM.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Matters Arising</w:t>
      </w:r>
    </w:p>
    <w:p w:rsidR="00000000" w:rsidDel="00000000" w:rsidP="00000000" w:rsidRDefault="00000000" w:rsidRPr="00000000" w14:paraId="00000040">
      <w:pPr>
        <w:jc w:val="both"/>
        <w:rPr/>
      </w:pPr>
      <w:r w:rsidDel="00000000" w:rsidR="00000000" w:rsidRPr="00000000">
        <w:rPr>
          <w:rtl w:val="0"/>
        </w:rPr>
        <w:t xml:space="preserve">Nothing discussed</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Sub group reports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Resilience group are meeting on May 12</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currently has four members. Looking at doing a publicity campaign giving the public advice on how they can prepare themselves for an emergency.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Social committee - haven’t met only had 2 members. The main topic will be to decide if the BBQ is going to run this year. £200 was donated to Food Train which was raised at the music night.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Police Report</w:t>
      </w:r>
    </w:p>
    <w:p w:rsidR="00000000" w:rsidDel="00000000" w:rsidP="00000000" w:rsidRDefault="00000000" w:rsidRPr="00000000" w14:paraId="00000046">
      <w:pPr>
        <w:jc w:val="both"/>
        <w:rPr/>
      </w:pPr>
      <w:r w:rsidDel="00000000" w:rsidR="00000000" w:rsidRPr="00000000">
        <w:rPr>
          <w:rtl w:val="0"/>
        </w:rPr>
        <w:t xml:space="preserve">Main points have already been covered</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Questions from members of the public</w:t>
      </w:r>
    </w:p>
    <w:p w:rsidR="00000000" w:rsidDel="00000000" w:rsidP="00000000" w:rsidRDefault="00000000" w:rsidRPr="00000000" w14:paraId="00000048">
      <w:pPr>
        <w:jc w:val="both"/>
        <w:rPr/>
      </w:pPr>
      <w:r w:rsidDel="00000000" w:rsidR="00000000" w:rsidRPr="00000000">
        <w:rPr>
          <w:rtl w:val="0"/>
        </w:rPr>
        <w:t xml:space="preserve">It was highlighted if anyone finds a dead bird in their garden, on a walk, in a field etc this should be reported to DEFRA on 03459 33 55 77 or using the online form at </w:t>
      </w:r>
      <w:hyperlink r:id="rId7">
        <w:r w:rsidDel="00000000" w:rsidR="00000000" w:rsidRPr="00000000">
          <w:rPr>
            <w:color w:val="000000"/>
            <w:u w:val="single"/>
            <w:rtl w:val="0"/>
          </w:rPr>
          <w:t xml:space="preserve">www.gov.uk</w:t>
        </w:r>
      </w:hyperlink>
      <w:r w:rsidDel="00000000" w:rsidR="00000000" w:rsidRPr="00000000">
        <w:rPr>
          <w:rtl w:val="0"/>
        </w:rPr>
        <w:t xml:space="preserve"> and search for “Report dead wild birds” and the relevant body will arrange for it  to  be removed.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AOCB</w:t>
      </w:r>
    </w:p>
    <w:p w:rsidR="00000000" w:rsidDel="00000000" w:rsidP="00000000" w:rsidRDefault="00000000" w:rsidRPr="00000000" w14:paraId="0000004A">
      <w:pPr>
        <w:jc w:val="both"/>
        <w:rPr/>
      </w:pPr>
      <w:r w:rsidDel="00000000" w:rsidR="00000000" w:rsidRPr="00000000">
        <w:rPr>
          <w:rtl w:val="0"/>
        </w:rPr>
        <w:t xml:space="preserve">Nothing raised</w:t>
      </w:r>
    </w:p>
    <w:p w:rsidR="00000000" w:rsidDel="00000000" w:rsidP="00000000" w:rsidRDefault="00000000" w:rsidRPr="00000000" w14:paraId="0000004B">
      <w:pPr>
        <w:jc w:val="both"/>
        <w:rPr>
          <w:b w:val="1"/>
        </w:rPr>
      </w:pPr>
      <w:r w:rsidDel="00000000" w:rsidR="00000000" w:rsidRPr="00000000">
        <w:rPr>
          <w:b w:val="1"/>
          <w:rtl w:val="0"/>
        </w:rPr>
        <w:t xml:space="preserve">The next meeting with take place on Monday 26</w:t>
      </w:r>
      <w:r w:rsidDel="00000000" w:rsidR="00000000" w:rsidRPr="00000000">
        <w:rPr>
          <w:b w:val="1"/>
          <w:vertAlign w:val="superscript"/>
          <w:rtl w:val="0"/>
        </w:rPr>
        <w:t xml:space="preserve">th</w:t>
      </w:r>
      <w:r w:rsidDel="00000000" w:rsidR="00000000" w:rsidRPr="00000000">
        <w:rPr>
          <w:b w:val="1"/>
          <w:rtl w:val="0"/>
        </w:rPr>
        <w:t xml:space="preserve"> May 2025 at 7pm in Cambuskenneth Village Hall</w:t>
      </w:r>
    </w:p>
    <w:p w:rsidR="00000000" w:rsidDel="00000000" w:rsidP="00000000" w:rsidRDefault="00000000" w:rsidRPr="00000000" w14:paraId="0000004C">
      <w:pPr>
        <w:ind w:left="360" w:firstLine="0"/>
        <w:jc w:val="both"/>
        <w:rPr/>
      </w:pPr>
      <w:r w:rsidDel="00000000" w:rsidR="00000000" w:rsidRPr="00000000">
        <w:rPr>
          <w:rtl w:val="0"/>
        </w:rPr>
      </w:r>
    </w:p>
    <w:p w:rsidR="00000000" w:rsidDel="00000000" w:rsidP="00000000" w:rsidRDefault="00000000" w:rsidRPr="00000000" w14:paraId="0000004D">
      <w:pPr>
        <w:ind w:left="360" w:firstLine="0"/>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 </w:t>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pPr>
      <w:spacing w:after="160" w:line="259" w:lineRule="auto"/>
    </w:pPr>
  </w:style>
  <w:style w:type="paragraph" w:styleId="Heading1">
    <w:name w:val="heading 1"/>
    <w:basedOn w:val="Normal"/>
    <w:next w:val="Normal"/>
    <w:link w:val="Heading1Char"/>
    <w:uiPriority w:val="9"/>
    <w:qFormat w:val="1"/>
    <w:rsid w:val="00B1675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1675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1675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1675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1675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1675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1675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1675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1675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B1675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qFormat w:val="1"/>
    <w:rsid w:val="00B1675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qFormat w:val="1"/>
    <w:rsid w:val="00B1675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qFormat w:val="1"/>
    <w:rsid w:val="00B1675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qFormat w:val="1"/>
    <w:rsid w:val="00B1675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qFormat w:val="1"/>
    <w:rsid w:val="00B1675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qFormat w:val="1"/>
    <w:rsid w:val="00B1675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qFormat w:val="1"/>
    <w:rsid w:val="00B1675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qFormat w:val="1"/>
    <w:rsid w:val="00B1675C"/>
    <w:rPr>
      <w:rFonts w:cstheme="majorBidi" w:eastAsiaTheme="majorEastAsia"/>
      <w:color w:val="272727" w:themeColor="text1" w:themeTint="0000D8"/>
    </w:rPr>
  </w:style>
  <w:style w:type="character" w:styleId="TitleChar" w:customStyle="1">
    <w:name w:val="Title Char"/>
    <w:basedOn w:val="DefaultParagraphFont"/>
    <w:link w:val="Title"/>
    <w:uiPriority w:val="10"/>
    <w:qFormat w:val="1"/>
    <w:rsid w:val="00B1675C"/>
    <w:rPr>
      <w:rFont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val="1"/>
    <w:rsid w:val="00B1675C"/>
    <w:rPr>
      <w:rFonts w:cstheme="majorBidi" w:eastAsiaTheme="majorEastAsia"/>
      <w:color w:val="595959" w:themeColor="text1" w:themeTint="0000A6"/>
      <w:spacing w:val="15"/>
      <w:sz w:val="28"/>
      <w:szCs w:val="28"/>
    </w:rPr>
  </w:style>
  <w:style w:type="character" w:styleId="QuoteChar" w:customStyle="1">
    <w:name w:val="Quote Char"/>
    <w:basedOn w:val="DefaultParagraphFont"/>
    <w:link w:val="Quote"/>
    <w:uiPriority w:val="29"/>
    <w:qFormat w:val="1"/>
    <w:rsid w:val="00B1675C"/>
    <w:rPr>
      <w:i w:val="1"/>
      <w:iCs w:val="1"/>
      <w:color w:val="404040" w:themeColor="text1" w:themeTint="0000BF"/>
    </w:rPr>
  </w:style>
  <w:style w:type="character" w:styleId="IntenseEmphasis">
    <w:name w:val="Intense Emphasis"/>
    <w:basedOn w:val="DefaultParagraphFont"/>
    <w:uiPriority w:val="21"/>
    <w:qFormat w:val="1"/>
    <w:rsid w:val="00B1675C"/>
    <w:rPr>
      <w:i w:val="1"/>
      <w:iCs w:val="1"/>
      <w:color w:val="0f4761" w:themeColor="accent1" w:themeShade="0000BF"/>
    </w:rPr>
  </w:style>
  <w:style w:type="character" w:styleId="IntenseQuoteChar" w:customStyle="1">
    <w:name w:val="Intense Quote Char"/>
    <w:basedOn w:val="DefaultParagraphFont"/>
    <w:link w:val="IntenseQuote"/>
    <w:uiPriority w:val="30"/>
    <w:qFormat w:val="1"/>
    <w:rsid w:val="00B1675C"/>
    <w:rPr>
      <w:i w:val="1"/>
      <w:iCs w:val="1"/>
      <w:color w:val="0f4761" w:themeColor="accent1" w:themeShade="0000BF"/>
    </w:rPr>
  </w:style>
  <w:style w:type="character" w:styleId="IntenseReference">
    <w:name w:val="Intense Reference"/>
    <w:basedOn w:val="DefaultParagraphFont"/>
    <w:uiPriority w:val="32"/>
    <w:qFormat w:val="1"/>
    <w:rsid w:val="00B1675C"/>
    <w:rPr>
      <w:b w:val="1"/>
      <w:bCs w:val="1"/>
      <w:smallCaps w:val="1"/>
      <w:color w:val="0f4761" w:themeColor="accent1" w:themeShade="0000BF"/>
      <w:spacing w:val="5"/>
    </w:rPr>
  </w:style>
  <w:style w:type="character" w:styleId="Hyperlink">
    <w:name w:val="Hyperlink"/>
    <w:basedOn w:val="DefaultParagraphFont"/>
    <w:uiPriority w:val="99"/>
    <w:unhideWhenUsed w:val="1"/>
    <w:rsid w:val="00961DFB"/>
    <w:rPr>
      <w:color w:val="467886" w:themeColor="hyperlink"/>
      <w:u w:val="single"/>
    </w:rPr>
  </w:style>
  <w:style w:type="character" w:styleId="UnresolvedMention">
    <w:name w:val="Unresolved Mention"/>
    <w:basedOn w:val="DefaultParagraphFont"/>
    <w:uiPriority w:val="99"/>
    <w:semiHidden w:val="1"/>
    <w:unhideWhenUsed w:val="1"/>
    <w:qFormat w:val="1"/>
    <w:rsid w:val="00961DFB"/>
    <w:rPr>
      <w:color w:val="605e5c"/>
      <w:shd w:color="auto" w:fill="e1dfdd" w:val="clear"/>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Title">
    <w:name w:val="Title"/>
    <w:basedOn w:val="Normal"/>
    <w:next w:val="Normal"/>
    <w:link w:val="TitleChar"/>
    <w:uiPriority w:val="10"/>
    <w:qFormat w:val="1"/>
    <w:rsid w:val="00B1675C"/>
    <w:pPr>
      <w:spacing w:after="80" w:line="240" w:lineRule="auto"/>
      <w:contextualSpacing w:val="1"/>
    </w:pPr>
    <w:rPr>
      <w:rFonts w:asciiTheme="majorHAnsi" w:cstheme="majorBidi" w:eastAsiaTheme="majorEastAsia" w:hAnsiTheme="majorHAnsi"/>
      <w:spacing w:val="-10"/>
      <w:sz w:val="56"/>
      <w:szCs w:val="56"/>
    </w:rPr>
  </w:style>
  <w:style w:type="paragraph" w:styleId="Subtitle">
    <w:name w:val="Subtitle"/>
    <w:basedOn w:val="Normal"/>
    <w:next w:val="Normal"/>
    <w:link w:val="SubtitleChar"/>
    <w:uiPriority w:val="11"/>
    <w:qFormat w:val="1"/>
    <w:rsid w:val="00B1675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1675C"/>
    <w:pPr>
      <w:spacing w:before="160"/>
      <w:jc w:val="center"/>
    </w:pPr>
    <w:rPr>
      <w:i w:val="1"/>
      <w:iCs w:val="1"/>
      <w:color w:val="404040" w:themeColor="text1" w:themeTint="0000BF"/>
    </w:rPr>
  </w:style>
  <w:style w:type="paragraph" w:styleId="ListParagraph">
    <w:name w:val="List Paragraph"/>
    <w:basedOn w:val="Normal"/>
    <w:uiPriority w:val="34"/>
    <w:qFormat w:val="1"/>
    <w:rsid w:val="00B1675C"/>
    <w:pPr>
      <w:ind w:left="720"/>
      <w:contextualSpacing w:val="1"/>
    </w:pPr>
  </w:style>
  <w:style w:type="paragraph" w:styleId="IntenseQuote">
    <w:name w:val="Intense Quote"/>
    <w:basedOn w:val="Normal"/>
    <w:next w:val="Normal"/>
    <w:link w:val="IntenseQuoteChar"/>
    <w:uiPriority w:val="30"/>
    <w:qFormat w:val="1"/>
    <w:rsid w:val="00B1675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y8i2kwLt25DXHhBRzn9yGFEjQ==">CgMxLjA4AHIhMXRmMERSd3Q5ZWJYSEZueHlESjNDRTNyeVJRYjB6cFVp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2025-05-22T18:07:00Z</dcterms:created>
  <dc:creator>Caroline Stewart</dc:creator>
</cp:coreProperties>
</file>